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BBE" w:rsidRDefault="00E81BBE" w:rsidP="00E81BBE">
      <w:pPr>
        <w:rPr>
          <w:rStyle w:val="a4"/>
        </w:rPr>
      </w:pPr>
      <w:bookmarkStart w:id="0" w:name="_Hlk216895942"/>
      <w:bookmarkStart w:id="1" w:name="_Hlk216886500"/>
      <w:bookmarkEnd w:id="0"/>
    </w:p>
    <w:p w:rsidR="00B13E81" w:rsidRPr="00B13E81" w:rsidRDefault="00B13E81" w:rsidP="00B13E8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 - музей «Защитники Отечества от древней Руси, до наших дней»</w:t>
      </w:r>
    </w:p>
    <w:p w:rsidR="00B13E81" w:rsidRDefault="00B13E81" w:rsidP="00B13E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4FCB65E" wp14:editId="0DECF9C3">
            <wp:extent cx="2828925" cy="2121030"/>
            <wp:effectExtent l="19050" t="0" r="9525" b="0"/>
            <wp:docPr id="19" name="Рисунок 1" descr="E:\111\5_56c7664096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11\5_56c76640961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390" cy="2127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7365780" wp14:editId="5AC7A30A">
            <wp:extent cx="2847975" cy="2135315"/>
            <wp:effectExtent l="19050" t="0" r="9525" b="0"/>
            <wp:docPr id="21" name="Рисунок 3" descr="E:\111\муз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11\муз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67" cy="2143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E81" w:rsidRDefault="00B13E81" w:rsidP="00B13E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3E81" w:rsidRDefault="00B13E81" w:rsidP="00B13E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7C692CC" wp14:editId="57FA5F9E">
            <wp:extent cx="2336491" cy="3116294"/>
            <wp:effectExtent l="0" t="0" r="6985" b="8255"/>
            <wp:docPr id="20" name="Рисунок 2" descr="E:\111\му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11\му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953" cy="311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B33237D" wp14:editId="33E54C40">
            <wp:extent cx="2358693" cy="3145909"/>
            <wp:effectExtent l="0" t="0" r="3810" b="0"/>
            <wp:docPr id="22" name="Рисунок 4" descr="E:\111\муззз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111\музззз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95" cy="3157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E81" w:rsidRDefault="00B13E81" w:rsidP="00B13E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3E81" w:rsidRDefault="00B13E81" w:rsidP="00B13E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3E81" w:rsidRDefault="00B13E81" w:rsidP="00B13E8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Интерактивная экскурсия в эпоху Средневековье.</w:t>
      </w:r>
    </w:p>
    <w:p w:rsidR="0052625C" w:rsidRPr="00AF2998" w:rsidRDefault="0052625C" w:rsidP="0052625C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625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Смелые рыцари, благородные фрейлины, могущественные замки и соборы- именно так мы представляем себе Средневековье. Подготовительная группа «Светлячок» совместно с родителями совершили поход в эпоху Средневековья. В простой и увлекательной форме прошла интерактивная экскурсия по средневековому замку. Дети, переодевшись в костюмы рыцарей и прекрасных дам, на площади для рыцарского турнира, почувствовали себя настоящими персонажами средневековья. Детям рассказали захватывающие истории и познакомили с особенностями того времени и времяпровождением. По итогам путешествия всем участникам были вручены именные дипломы подтверждающие звания рыцаря и принцессы</w:t>
      </w:r>
      <w:r w:rsidRPr="005262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13E81" w:rsidRDefault="00B13E81" w:rsidP="00B13E81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7EAB04EB" wp14:editId="01E8AB21">
            <wp:extent cx="2590108" cy="1725930"/>
            <wp:effectExtent l="0" t="0" r="1270" b="7620"/>
            <wp:docPr id="24" name="Рисунок 1" descr="E:\111\а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11\аур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13" cy="172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5F9B8ED" wp14:editId="68382ED2">
            <wp:extent cx="2562225" cy="1708150"/>
            <wp:effectExtent l="0" t="0" r="9525" b="6350"/>
            <wp:docPr id="23" name="Рисунок 1" descr="E:\среднев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редневе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0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E81" w:rsidRDefault="00B13E81" w:rsidP="00B13E81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B13E81" w:rsidRDefault="00B13E81" w:rsidP="001F49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E690D26" wp14:editId="2F2A42FF">
            <wp:extent cx="2495907" cy="1871345"/>
            <wp:effectExtent l="0" t="0" r="0" b="0"/>
            <wp:docPr id="15" name="Рисунок 2" descr="E:\фото средн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среднев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040" cy="1881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2746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6DADFFD4">
            <wp:extent cx="2787015" cy="1858010"/>
            <wp:effectExtent l="0" t="0" r="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891" cy="1859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625C" w:rsidRPr="0052625C" w:rsidRDefault="0052625C" w:rsidP="0052625C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52625C">
        <w:rPr>
          <w:rStyle w:val="a4"/>
          <w:rFonts w:ascii="Times New Roman" w:hAnsi="Times New Roman" w:cs="Times New Roman"/>
          <w:sz w:val="24"/>
          <w:szCs w:val="24"/>
        </w:rPr>
        <w:t>Экскурсия в ТРЦ Ауру «Международная научная выставка "NEUROLAND"</w:t>
      </w:r>
    </w:p>
    <w:p w:rsidR="0052625C" w:rsidRDefault="0052625C" w:rsidP="0052625C">
      <w:pPr>
        <w:ind w:left="36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52625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Впервые в ТРЦ «Аура» прошла международная выставка «NEUROLAND», посвященная разработкам науки и техники.  Группа «Светлячок» с огромным удовольствием посетила эту выставку. В увлекательной форме прошли экскурсии по шести уникальным научным объектам, детей познакомили с новейшими научными изобретениями, каждый ребенок мог самостоятельно провести эксперимент, а также смог двигать предметы с помощью мысли.</w:t>
      </w:r>
    </w:p>
    <w:p w:rsidR="0052625C" w:rsidRPr="0052625C" w:rsidRDefault="0052625C" w:rsidP="0052625C">
      <w:pPr>
        <w:ind w:left="36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52625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Дети и их родители были в восторге, столько впечатлений и эмоций, казалось, что мы попали в один из научно- фантастических фильмов. По окончании мероприятия всем детям, выдали дипломы за участие в выставке «NEUROLAND».</w:t>
      </w:r>
      <w:r w:rsidRPr="0052625C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52625C" w:rsidRDefault="0052625C" w:rsidP="0052625C">
      <w:pPr>
        <w:ind w:left="36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D1AE6C">
            <wp:extent cx="1701165" cy="303022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4EDB44">
            <wp:extent cx="1713230" cy="3042285"/>
            <wp:effectExtent l="0" t="0" r="1270" b="571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304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0A666F">
            <wp:extent cx="1701165" cy="3023870"/>
            <wp:effectExtent l="0" t="0" r="0" b="508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625C" w:rsidRDefault="0052625C" w:rsidP="0052625C">
      <w:pPr>
        <w:ind w:left="36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CA0A61E">
            <wp:extent cx="2338319" cy="2766060"/>
            <wp:effectExtent l="0" t="0" r="508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467" cy="2767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42396A">
            <wp:extent cx="3295544" cy="1852295"/>
            <wp:effectExtent l="0" t="0" r="63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334" cy="1853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BCB" w:rsidRPr="000D5BCB" w:rsidRDefault="000D5BCB" w:rsidP="000D5BCB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0D5BCB">
        <w:rPr>
          <w:rStyle w:val="a4"/>
          <w:rFonts w:ascii="Times New Roman" w:hAnsi="Times New Roman" w:cs="Times New Roman"/>
          <w:sz w:val="24"/>
          <w:szCs w:val="24"/>
        </w:rPr>
        <w:t>Мастер- класс с родителями по художественно- эстетическому развитию: Создание шумового инструмента «Шейкер»</w:t>
      </w:r>
    </w:p>
    <w:p w:rsidR="000D5BCB" w:rsidRDefault="000D5BCB" w:rsidP="0052625C">
      <w:pPr>
        <w:ind w:left="360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E2B2E2">
            <wp:extent cx="2639695" cy="19812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9D8C47">
            <wp:extent cx="2639695" cy="198120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BCB" w:rsidRDefault="000D5BCB" w:rsidP="0052625C">
      <w:pPr>
        <w:ind w:left="360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43BBB5">
            <wp:extent cx="3028339" cy="248221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6" r="3702"/>
                    <a:stretch/>
                  </pic:blipFill>
                  <pic:spPr bwMode="auto">
                    <a:xfrm>
                      <a:off x="0" y="0"/>
                      <a:ext cx="3033529" cy="248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248065">
            <wp:extent cx="1958923" cy="2610485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688" cy="2615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BCB" w:rsidRPr="000D5BCB" w:rsidRDefault="000D5BCB" w:rsidP="0052625C">
      <w:pPr>
        <w:ind w:left="360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0D5BCB" w:rsidRDefault="000D5BCB" w:rsidP="0052625C">
      <w:pPr>
        <w:ind w:left="360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0D5BCB" w:rsidRPr="0052625C" w:rsidRDefault="000D5BCB" w:rsidP="0052625C">
      <w:pPr>
        <w:ind w:left="360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EC70CB" w:rsidRPr="003F7D2C" w:rsidRDefault="003F7D2C" w:rsidP="003F7D2C">
      <w:pPr>
        <w:pStyle w:val="a3"/>
        <w:numPr>
          <w:ilvl w:val="0"/>
          <w:numId w:val="1"/>
        </w:numPr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3F7D2C">
        <w:rPr>
          <w:rStyle w:val="a4"/>
          <w:rFonts w:ascii="Times New Roman" w:hAnsi="Times New Roman" w:cs="Times New Roman"/>
          <w:sz w:val="24"/>
          <w:szCs w:val="24"/>
        </w:rPr>
        <w:lastRenderedPageBreak/>
        <w:t>Развлечение с родителями и детьми по теме «День матери».</w:t>
      </w:r>
      <w:r w:rsidR="00EC70CB" w:rsidRPr="003F7D2C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C70CB" w:rsidRPr="003F7D2C">
        <w:rPr>
          <w:rFonts w:ascii="Times New Roman" w:hAnsi="Times New Roman" w:cs="Times New Roman"/>
          <w:sz w:val="24"/>
          <w:szCs w:val="24"/>
        </w:rPr>
        <w:t>День матери — международный праздник в честь матерей. В этот день принято поздравлять матерей и беременных женщин, в отличие от Международного женского дня, когда поздравления принимают все представительницы женского пола. В России праздник День матери учреждён в 1998 году. В соответствии с Указом Президента России Б. Н. Ельцина от 30 января 1998 года № 120 «О Дне матери» праздник День матери отмечается в последнее ноябрьское воскресенье. </w:t>
      </w:r>
      <w:r w:rsidR="00EC70CB" w:rsidRPr="003F7D2C">
        <w:rPr>
          <w:rStyle w:val="a4"/>
          <w:rFonts w:ascii="Times New Roman" w:hAnsi="Times New Roman" w:cs="Times New Roman"/>
          <w:sz w:val="24"/>
          <w:szCs w:val="24"/>
        </w:rPr>
        <w:t>Цель праздника</w:t>
      </w:r>
      <w:r w:rsidR="00EC70CB" w:rsidRPr="003F7D2C">
        <w:rPr>
          <w:rFonts w:ascii="Times New Roman" w:hAnsi="Times New Roman" w:cs="Times New Roman"/>
          <w:sz w:val="24"/>
          <w:szCs w:val="24"/>
        </w:rPr>
        <w:t> — поддерж</w:t>
      </w:r>
      <w:r w:rsidR="001C041E" w:rsidRPr="003F7D2C">
        <w:rPr>
          <w:rFonts w:ascii="Times New Roman" w:hAnsi="Times New Roman" w:cs="Times New Roman"/>
          <w:sz w:val="24"/>
          <w:szCs w:val="24"/>
        </w:rPr>
        <w:t xml:space="preserve">ка </w:t>
      </w:r>
      <w:r w:rsidR="00EC70CB" w:rsidRPr="003F7D2C">
        <w:rPr>
          <w:rFonts w:ascii="Times New Roman" w:hAnsi="Times New Roman" w:cs="Times New Roman"/>
          <w:sz w:val="24"/>
          <w:szCs w:val="24"/>
        </w:rPr>
        <w:t>традиции бережного отношения к женщине, закрепить семейные устои, особо отметить значение в нашей жизни главного человека — Матери. Наша групп</w:t>
      </w:r>
      <w:r w:rsidR="001F49BF" w:rsidRPr="003F7D2C">
        <w:rPr>
          <w:rFonts w:ascii="Times New Roman" w:hAnsi="Times New Roman" w:cs="Times New Roman"/>
          <w:sz w:val="24"/>
          <w:szCs w:val="24"/>
        </w:rPr>
        <w:t xml:space="preserve">а </w:t>
      </w:r>
      <w:r w:rsidR="001C041E" w:rsidRPr="003F7D2C">
        <w:rPr>
          <w:rFonts w:ascii="Times New Roman" w:hAnsi="Times New Roman" w:cs="Times New Roman"/>
          <w:sz w:val="24"/>
          <w:szCs w:val="24"/>
        </w:rPr>
        <w:t>в этот</w:t>
      </w:r>
      <w:r w:rsidR="00EC70CB" w:rsidRPr="003F7D2C">
        <w:rPr>
          <w:rFonts w:ascii="Times New Roman" w:hAnsi="Times New Roman" w:cs="Times New Roman"/>
          <w:sz w:val="24"/>
          <w:szCs w:val="24"/>
        </w:rPr>
        <w:t xml:space="preserve"> замечательный праздник, устроила развлечение для наших дорогих мам и бабушек.</w:t>
      </w:r>
      <w:r w:rsidR="001F49BF" w:rsidRPr="003F7D2C">
        <w:rPr>
          <w:rFonts w:ascii="Times New Roman" w:hAnsi="Times New Roman" w:cs="Times New Roman"/>
          <w:sz w:val="24"/>
          <w:szCs w:val="24"/>
        </w:rPr>
        <w:t xml:space="preserve"> </w:t>
      </w:r>
      <w:r w:rsidR="00EC70CB" w:rsidRPr="003F7D2C">
        <w:rPr>
          <w:rFonts w:ascii="Times New Roman" w:hAnsi="Times New Roman" w:cs="Times New Roman"/>
          <w:sz w:val="24"/>
          <w:szCs w:val="24"/>
        </w:rPr>
        <w:t>Праздник отличился эмоциональной открытостью, искренностью детей и их мамочек. В музыкальном зале был аншлаг.</w:t>
      </w:r>
    </w:p>
    <w:p w:rsidR="00EC70CB" w:rsidRDefault="0052625C" w:rsidP="00B13E81">
      <w:pPr>
        <w:pStyle w:val="a3"/>
      </w:pPr>
      <w:r>
        <w:t xml:space="preserve"> </w:t>
      </w:r>
      <w:r w:rsidRPr="00EC70CB">
        <w:rPr>
          <w:noProof/>
          <w:lang w:eastAsia="ru-RU"/>
        </w:rPr>
        <w:drawing>
          <wp:inline distT="0" distB="0" distL="0" distR="0" wp14:anchorId="0EE85B00" wp14:editId="02F7C999">
            <wp:extent cx="2707112" cy="1803615"/>
            <wp:effectExtent l="0" t="0" r="0" b="6350"/>
            <wp:docPr id="4" name="Рисунок 4" descr="C:\250\Родничок\день матери\м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250\Родничок\день матери\мат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758" cy="183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FD3D405">
            <wp:extent cx="2712720" cy="1804670"/>
            <wp:effectExtent l="0" t="0" r="0" b="508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70CB" w:rsidRDefault="00EC70CB" w:rsidP="00B13E81">
      <w:pPr>
        <w:pStyle w:val="a3"/>
      </w:pPr>
      <w:r w:rsidRPr="00EC70CB">
        <w:rPr>
          <w:noProof/>
          <w:lang w:eastAsia="ru-RU"/>
        </w:rPr>
        <w:drawing>
          <wp:inline distT="0" distB="0" distL="0" distR="0">
            <wp:extent cx="2622550" cy="1747273"/>
            <wp:effectExtent l="0" t="0" r="6350" b="5715"/>
            <wp:docPr id="3" name="Рисунок 3" descr="C:\250\Родничок\день матери\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250\Родничок\день матери\ма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465" cy="179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25C">
        <w:t xml:space="preserve"> </w:t>
      </w:r>
      <w:r w:rsidR="0052625C" w:rsidRPr="00EC70CB">
        <w:rPr>
          <w:noProof/>
          <w:lang w:eastAsia="ru-RU"/>
        </w:rPr>
        <w:drawing>
          <wp:inline distT="0" distB="0" distL="0" distR="0" wp14:anchorId="0CE19142" wp14:editId="448E4726">
            <wp:extent cx="2630546" cy="1752600"/>
            <wp:effectExtent l="0" t="0" r="0" b="0"/>
            <wp:docPr id="5" name="Рисунок 5" descr="C:\250\Родничок\день матери\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250\Родничок\день матери\мате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567" cy="180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0CB" w:rsidRDefault="00EC70CB" w:rsidP="00EC70CB">
      <w:pPr>
        <w:pStyle w:val="a3"/>
      </w:pPr>
    </w:p>
    <w:p w:rsidR="00EC70CB" w:rsidRDefault="0052625C" w:rsidP="0052625C">
      <w:pPr>
        <w:pStyle w:val="a3"/>
        <w:jc w:val="center"/>
      </w:pPr>
      <w:r>
        <w:rPr>
          <w:noProof/>
        </w:rPr>
        <w:drawing>
          <wp:inline distT="0" distB="0" distL="0" distR="0" wp14:anchorId="4484FD49">
            <wp:extent cx="3448050" cy="2293258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86" cy="2298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51F4" w:rsidRDefault="00A751F4" w:rsidP="0052625C">
      <w:pPr>
        <w:pStyle w:val="a3"/>
        <w:jc w:val="center"/>
      </w:pPr>
    </w:p>
    <w:p w:rsidR="00EC70CB" w:rsidRPr="0052625C" w:rsidRDefault="00EC70CB" w:rsidP="0052625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Акция "Мама читает сказку"</w:t>
      </w:r>
    </w:p>
    <w:p w:rsidR="0052625C" w:rsidRPr="0052625C" w:rsidRDefault="00EC70CB" w:rsidP="00EC7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2625C">
        <w:rPr>
          <w:rFonts w:ascii="Times New Roman" w:eastAsia="Times New Roman" w:hAnsi="Times New Roman" w:cs="Times New Roman"/>
          <w:lang w:eastAsia="ru-RU"/>
        </w:rPr>
        <w:lastRenderedPageBreak/>
        <w:t>Когда мне книжечку читает мама, </w:t>
      </w:r>
      <w:r w:rsidRPr="0052625C">
        <w:rPr>
          <w:rFonts w:ascii="Times New Roman" w:eastAsia="Times New Roman" w:hAnsi="Times New Roman" w:cs="Times New Roman"/>
          <w:lang w:eastAsia="ru-RU"/>
        </w:rPr>
        <w:br/>
        <w:t>Совсем не то, что сам себе читаю. </w:t>
      </w:r>
      <w:r w:rsidRPr="0052625C">
        <w:rPr>
          <w:rFonts w:ascii="Times New Roman" w:eastAsia="Times New Roman" w:hAnsi="Times New Roman" w:cs="Times New Roman"/>
          <w:lang w:eastAsia="ru-RU"/>
        </w:rPr>
        <w:br/>
        <w:t>Хотя я буквы все прекрасно знаю </w:t>
      </w:r>
      <w:r w:rsidR="0052625C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  <w:r w:rsidRPr="0052625C">
        <w:rPr>
          <w:rFonts w:ascii="Times New Roman" w:eastAsia="Times New Roman" w:hAnsi="Times New Roman" w:cs="Times New Roman"/>
          <w:lang w:eastAsia="ru-RU"/>
        </w:rPr>
        <w:br/>
        <w:t>И "Айболита" сам уже прочел.</w:t>
      </w:r>
    </w:p>
    <w:p w:rsidR="00EC70CB" w:rsidRPr="0052625C" w:rsidRDefault="00EC70CB" w:rsidP="00EC7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2625C">
        <w:rPr>
          <w:rFonts w:ascii="Times New Roman" w:eastAsia="Times New Roman" w:hAnsi="Times New Roman" w:cs="Times New Roman"/>
          <w:lang w:eastAsia="ru-RU"/>
        </w:rPr>
        <w:t>Но если мама с книжкой сядет рядом, </w:t>
      </w:r>
      <w:r w:rsidRPr="0052625C">
        <w:rPr>
          <w:rFonts w:ascii="Times New Roman" w:eastAsia="Times New Roman" w:hAnsi="Times New Roman" w:cs="Times New Roman"/>
          <w:lang w:eastAsia="ru-RU"/>
        </w:rPr>
        <w:br/>
        <w:t>Как эту книжку слушать интересно! </w:t>
      </w:r>
      <w:r w:rsidRPr="0052625C">
        <w:rPr>
          <w:rFonts w:ascii="Times New Roman" w:eastAsia="Times New Roman" w:hAnsi="Times New Roman" w:cs="Times New Roman"/>
          <w:lang w:eastAsia="ru-RU"/>
        </w:rPr>
        <w:br/>
        <w:t>Как будто в рубке капитан отважный, </w:t>
      </w:r>
      <w:r w:rsidRPr="0052625C">
        <w:rPr>
          <w:rFonts w:ascii="Times New Roman" w:eastAsia="Times New Roman" w:hAnsi="Times New Roman" w:cs="Times New Roman"/>
          <w:lang w:eastAsia="ru-RU"/>
        </w:rPr>
        <w:br/>
        <w:t>Который не боится злых пиратов, </w:t>
      </w:r>
      <w:r w:rsidRPr="0052625C">
        <w:rPr>
          <w:rFonts w:ascii="Times New Roman" w:eastAsia="Times New Roman" w:hAnsi="Times New Roman" w:cs="Times New Roman"/>
          <w:lang w:eastAsia="ru-RU"/>
        </w:rPr>
        <w:br/>
        <w:t>Как раз и есть я сам!</w:t>
      </w:r>
    </w:p>
    <w:p w:rsidR="00EC70CB" w:rsidRPr="0052625C" w:rsidRDefault="00EC70CB" w:rsidP="00EC7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2625C">
        <w:rPr>
          <w:rFonts w:ascii="Times New Roman" w:eastAsia="Times New Roman" w:hAnsi="Times New Roman" w:cs="Times New Roman"/>
          <w:lang w:eastAsia="ru-RU"/>
        </w:rPr>
        <w:t>Или хожу в дозор я на границе, </w:t>
      </w:r>
      <w:r w:rsidRPr="0052625C">
        <w:rPr>
          <w:rFonts w:ascii="Times New Roman" w:eastAsia="Times New Roman" w:hAnsi="Times New Roman" w:cs="Times New Roman"/>
          <w:lang w:eastAsia="ru-RU"/>
        </w:rPr>
        <w:br/>
        <w:t>Или в ракете направляюсь к Солнцу, </w:t>
      </w:r>
      <w:r w:rsidRPr="0052625C">
        <w:rPr>
          <w:rFonts w:ascii="Times New Roman" w:eastAsia="Times New Roman" w:hAnsi="Times New Roman" w:cs="Times New Roman"/>
          <w:lang w:eastAsia="ru-RU"/>
        </w:rPr>
        <w:br/>
        <w:t>И космонавт бесстрашный - тоже я.</w:t>
      </w:r>
    </w:p>
    <w:p w:rsidR="00EC70CB" w:rsidRPr="00B13E81" w:rsidRDefault="00EC70CB" w:rsidP="0019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5C">
        <w:rPr>
          <w:rFonts w:ascii="Times New Roman" w:eastAsia="Times New Roman" w:hAnsi="Times New Roman" w:cs="Times New Roman"/>
          <w:lang w:eastAsia="ru-RU"/>
        </w:rPr>
        <w:t>Прошу тебя, ты почитай мне, мама. </w:t>
      </w:r>
      <w:r w:rsidRPr="0052625C">
        <w:rPr>
          <w:rFonts w:ascii="Times New Roman" w:eastAsia="Times New Roman" w:hAnsi="Times New Roman" w:cs="Times New Roman"/>
          <w:lang w:eastAsia="ru-RU"/>
        </w:rPr>
        <w:br/>
        <w:t>Сегодня я как будто стану птицей </w:t>
      </w:r>
      <w:r w:rsidRPr="0052625C">
        <w:rPr>
          <w:rFonts w:ascii="Times New Roman" w:eastAsia="Times New Roman" w:hAnsi="Times New Roman" w:cs="Times New Roman"/>
          <w:lang w:eastAsia="ru-RU"/>
        </w:rPr>
        <w:br/>
        <w:t>И бедную Дюймовочку спасу!</w:t>
      </w:r>
      <w:r w:rsidRPr="00B13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           </w:t>
      </w:r>
      <w:r w:rsidR="00191193" w:rsidRPr="00B13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Ирина Токмакова</w:t>
      </w:r>
    </w:p>
    <w:p w:rsidR="00EC70CB" w:rsidRPr="00B13E81" w:rsidRDefault="00EC70CB" w:rsidP="00EC70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Акция </w:t>
      </w:r>
      <w:r w:rsidR="00191193" w:rsidRPr="00B13E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посвящена</w:t>
      </w:r>
      <w:r w:rsidRPr="00B13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празднику "День Матери". В </w:t>
      </w:r>
      <w:r w:rsidR="00191193" w:rsidRPr="00B13E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преддверии</w:t>
      </w:r>
      <w:r w:rsidRPr="00B13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праздника мамы посещали группу и чи</w:t>
      </w:r>
      <w:r w:rsidR="00282A75" w:rsidRPr="00B13E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 сказки на свой выбор. Дети</w:t>
      </w:r>
      <w:r w:rsidRPr="00B13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их мамы с большой </w:t>
      </w:r>
      <w:r w:rsidR="00191193" w:rsidRPr="00B13E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заинтересованностью</w:t>
      </w:r>
      <w:r w:rsidRPr="00B13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отнеслись к данному мероприятию. К нашему удивлению мамы были раскрепощены, открыты не только для своего ребёнка, но и для детского коллектива. </w:t>
      </w:r>
    </w:p>
    <w:p w:rsidR="00191193" w:rsidRDefault="00B13E81" w:rsidP="00B13E81">
      <w:pPr>
        <w:pStyle w:val="a3"/>
      </w:pPr>
      <w:r w:rsidRPr="00191193">
        <w:rPr>
          <w:noProof/>
          <w:lang w:eastAsia="ru-RU"/>
        </w:rPr>
        <w:drawing>
          <wp:inline distT="0" distB="0" distL="0" distR="0" wp14:anchorId="697FA53A" wp14:editId="60F2A139">
            <wp:extent cx="2699947" cy="1522095"/>
            <wp:effectExtent l="0" t="0" r="5715" b="1905"/>
            <wp:docPr id="8" name="Рисунок 8" descr="C:\250\Родничок\день матери\с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250\Родничок\день матери\сказ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396" cy="154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625C">
        <w:t xml:space="preserve"> </w:t>
      </w:r>
      <w:r w:rsidR="0052625C" w:rsidRPr="00191193">
        <w:rPr>
          <w:noProof/>
          <w:lang w:eastAsia="ru-RU"/>
        </w:rPr>
        <w:drawing>
          <wp:inline distT="0" distB="0" distL="0" distR="0" wp14:anchorId="76EAAC44" wp14:editId="23DFA3B1">
            <wp:extent cx="2720222" cy="1533525"/>
            <wp:effectExtent l="0" t="0" r="4445" b="0"/>
            <wp:docPr id="9" name="Рисунок 9" descr="C:\250\Родничок\день матери\сказ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250\Родничок\день матери\сказк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331" cy="155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:rsidR="00304263" w:rsidRDefault="00304263" w:rsidP="00A751F4"/>
    <w:p w:rsidR="00C44909" w:rsidRDefault="00C44909" w:rsidP="00A751F4"/>
    <w:p w:rsidR="001776FC" w:rsidRDefault="001776FC" w:rsidP="0052625C">
      <w:pPr>
        <w:pStyle w:val="a5"/>
        <w:numPr>
          <w:ilvl w:val="0"/>
          <w:numId w:val="1"/>
        </w:numPr>
        <w:jc w:val="center"/>
        <w:rPr>
          <w:b/>
          <w:color w:val="532F4C"/>
        </w:rPr>
      </w:pPr>
      <w:r>
        <w:rPr>
          <w:b/>
          <w:color w:val="532F4C"/>
        </w:rPr>
        <w:t>Мастер- класс с родителями по художественно - эстетическому развитию. Аппликация: «Грачи прилетели»</w:t>
      </w:r>
    </w:p>
    <w:p w:rsidR="001776FC" w:rsidRDefault="001776FC" w:rsidP="001776FC">
      <w:pPr>
        <w:pStyle w:val="a5"/>
        <w:rPr>
          <w:b/>
          <w:color w:val="532F4C"/>
        </w:rPr>
      </w:pPr>
      <w:r>
        <w:rPr>
          <w:b/>
          <w:noProof/>
          <w:color w:val="532F4C"/>
        </w:rPr>
        <w:drawing>
          <wp:inline distT="0" distB="0" distL="0" distR="0" wp14:anchorId="3D744767" wp14:editId="30E413A9">
            <wp:extent cx="2689225" cy="2016919"/>
            <wp:effectExtent l="19050" t="0" r="0" b="0"/>
            <wp:docPr id="17" name="Рисунок 17" descr="E:\мастер\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стер\ма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2016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532F4C"/>
        </w:rPr>
        <w:t xml:space="preserve">   </w:t>
      </w:r>
      <w:r>
        <w:rPr>
          <w:b/>
          <w:noProof/>
          <w:color w:val="532F4C"/>
        </w:rPr>
        <w:drawing>
          <wp:inline distT="0" distB="0" distL="0" distR="0" wp14:anchorId="38D2FAAF" wp14:editId="10E7DF92">
            <wp:extent cx="2689225" cy="2016919"/>
            <wp:effectExtent l="19050" t="0" r="0" b="0"/>
            <wp:docPr id="18" name="Рисунок 18" descr="E:\мастер\мас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стер\мастер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2016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6FC" w:rsidRDefault="001776FC" w:rsidP="001776FC">
      <w:pPr>
        <w:pStyle w:val="a5"/>
        <w:jc w:val="center"/>
        <w:rPr>
          <w:b/>
          <w:color w:val="532F4C"/>
        </w:rPr>
      </w:pPr>
      <w:r>
        <w:rPr>
          <w:b/>
          <w:noProof/>
          <w:color w:val="532F4C"/>
        </w:rPr>
        <w:lastRenderedPageBreak/>
        <w:drawing>
          <wp:inline distT="0" distB="0" distL="0" distR="0" wp14:anchorId="2A78AF45" wp14:editId="72E8ABA0">
            <wp:extent cx="2352675" cy="3137883"/>
            <wp:effectExtent l="19050" t="0" r="9525" b="0"/>
            <wp:docPr id="25" name="Рисунок 25" descr="E:\мастер\мас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стер\масте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96" cy="3142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6FC" w:rsidRDefault="001776FC" w:rsidP="001776FC">
      <w:pPr>
        <w:pStyle w:val="a5"/>
        <w:jc w:val="center"/>
        <w:rPr>
          <w:b/>
          <w:color w:val="532F4C"/>
        </w:rPr>
      </w:pPr>
      <w:r>
        <w:rPr>
          <w:b/>
          <w:color w:val="532F4C"/>
        </w:rPr>
        <w:t>7. Поздравление с Днем матери, для школьников МБОУ СОШ №31</w:t>
      </w:r>
    </w:p>
    <w:p w:rsidR="001776FC" w:rsidRDefault="001776FC" w:rsidP="001776FC">
      <w:pPr>
        <w:pStyle w:val="a5"/>
        <w:rPr>
          <w:b/>
          <w:color w:val="532F4C"/>
        </w:rPr>
      </w:pPr>
      <w:r>
        <w:rPr>
          <w:b/>
          <w:noProof/>
          <w:color w:val="532F4C"/>
        </w:rPr>
        <w:drawing>
          <wp:inline distT="0" distB="0" distL="0" distR="0" wp14:anchorId="630D16DA" wp14:editId="0832A19C">
            <wp:extent cx="2821753" cy="2115837"/>
            <wp:effectExtent l="0" t="0" r="0" b="0"/>
            <wp:docPr id="26" name="Рисунок 26" descr="E:\DSCN8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SCN856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315" cy="211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532F4C"/>
        </w:rPr>
        <w:drawing>
          <wp:inline distT="0" distB="0" distL="0" distR="0" wp14:anchorId="196E8D2E" wp14:editId="412AD755">
            <wp:extent cx="2802704" cy="2101553"/>
            <wp:effectExtent l="0" t="0" r="0" b="0"/>
            <wp:docPr id="27" name="Рисунок 27" descr="E:\DSCN8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SCN856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556" cy="210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6FC" w:rsidRDefault="001776FC" w:rsidP="001776FC">
      <w:pPr>
        <w:pStyle w:val="a5"/>
        <w:jc w:val="center"/>
        <w:rPr>
          <w:b/>
          <w:color w:val="532F4C"/>
        </w:rPr>
      </w:pPr>
      <w:r>
        <w:rPr>
          <w:b/>
          <w:noProof/>
          <w:color w:val="532F4C"/>
        </w:rPr>
        <w:drawing>
          <wp:inline distT="0" distB="0" distL="0" distR="0" wp14:anchorId="2393A582" wp14:editId="72412698">
            <wp:extent cx="4130974" cy="3097530"/>
            <wp:effectExtent l="0" t="0" r="3175" b="7620"/>
            <wp:docPr id="28" name="Рисунок 28" descr="E:\DSCN8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SCN857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192" cy="3106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C9C" w:rsidRPr="00D83C9C" w:rsidRDefault="00D83C9C" w:rsidP="00D83C9C">
      <w:pPr>
        <w:pStyle w:val="a5"/>
        <w:numPr>
          <w:ilvl w:val="0"/>
          <w:numId w:val="1"/>
        </w:numPr>
        <w:rPr>
          <w:b/>
          <w:color w:val="532F4C"/>
        </w:rPr>
      </w:pPr>
      <w:r>
        <w:rPr>
          <w:b/>
          <w:color w:val="532F4C"/>
        </w:rPr>
        <w:lastRenderedPageBreak/>
        <w:t xml:space="preserve">Родительско- детский проект: </w:t>
      </w:r>
      <w:r w:rsidRPr="00D83C9C">
        <w:rPr>
          <w:b/>
          <w:color w:val="532F4C"/>
        </w:rPr>
        <w:t>Праздник «День журавля»</w:t>
      </w:r>
    </w:p>
    <w:p w:rsidR="00D83C9C" w:rsidRDefault="00D83C9C" w:rsidP="00D83C9C">
      <w:pPr>
        <w:pStyle w:val="a3"/>
      </w:pPr>
      <w:r>
        <w:rPr>
          <w:noProof/>
        </w:rPr>
        <w:drawing>
          <wp:inline distT="0" distB="0" distL="0" distR="0" wp14:anchorId="08B4278B">
            <wp:extent cx="2595880" cy="194691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39" cy="1948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CF01073">
            <wp:extent cx="2589949" cy="1941195"/>
            <wp:effectExtent l="0" t="0" r="127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27" cy="1944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3C9C" w:rsidRDefault="00D83C9C" w:rsidP="00EC70CB">
      <w:pPr>
        <w:pStyle w:val="a3"/>
      </w:pPr>
    </w:p>
    <w:p w:rsidR="00BB0C07" w:rsidRDefault="00D83C9C" w:rsidP="00EC70CB">
      <w:pPr>
        <w:pStyle w:val="a3"/>
      </w:pPr>
      <w:r>
        <w:rPr>
          <w:noProof/>
        </w:rPr>
        <w:drawing>
          <wp:inline distT="0" distB="0" distL="0" distR="0" wp14:anchorId="7E020DFB">
            <wp:extent cx="2571750" cy="192583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791" cy="1931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A93683E">
            <wp:extent cx="2603562" cy="1950085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098" cy="1953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BB0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96EE6"/>
    <w:multiLevelType w:val="hybridMultilevel"/>
    <w:tmpl w:val="01AC7F34"/>
    <w:lvl w:ilvl="0" w:tplc="07466B9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37025"/>
    <w:multiLevelType w:val="hybridMultilevel"/>
    <w:tmpl w:val="B3CE9CB8"/>
    <w:lvl w:ilvl="0" w:tplc="BF70C2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5465C"/>
    <w:multiLevelType w:val="hybridMultilevel"/>
    <w:tmpl w:val="FFD0934A"/>
    <w:lvl w:ilvl="0" w:tplc="1C2294FC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918"/>
    <w:rsid w:val="000D5BCB"/>
    <w:rsid w:val="001776FC"/>
    <w:rsid w:val="00191193"/>
    <w:rsid w:val="001C041E"/>
    <w:rsid w:val="001F49BF"/>
    <w:rsid w:val="00282A75"/>
    <w:rsid w:val="00304263"/>
    <w:rsid w:val="003F7D2C"/>
    <w:rsid w:val="005078B0"/>
    <w:rsid w:val="0052625C"/>
    <w:rsid w:val="005C28BB"/>
    <w:rsid w:val="008D5CE0"/>
    <w:rsid w:val="008E4B99"/>
    <w:rsid w:val="00A751F4"/>
    <w:rsid w:val="00B13E81"/>
    <w:rsid w:val="00B27467"/>
    <w:rsid w:val="00BB0C07"/>
    <w:rsid w:val="00C30918"/>
    <w:rsid w:val="00C44909"/>
    <w:rsid w:val="00D83C9C"/>
    <w:rsid w:val="00E81BBE"/>
    <w:rsid w:val="00EC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0B062"/>
  <w15:chartTrackingRefBased/>
  <w15:docId w15:val="{BF70CDF8-7F14-4D93-A55A-088E50E2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0CB"/>
    <w:pPr>
      <w:ind w:left="720"/>
      <w:contextualSpacing/>
    </w:pPr>
  </w:style>
  <w:style w:type="character" w:styleId="a4">
    <w:name w:val="Strong"/>
    <w:basedOn w:val="a0"/>
    <w:uiPriority w:val="22"/>
    <w:qFormat/>
    <w:rsid w:val="00EC70CB"/>
    <w:rPr>
      <w:b/>
      <w:bCs/>
    </w:rPr>
  </w:style>
  <w:style w:type="paragraph" w:styleId="a5">
    <w:name w:val="Normal (Web)"/>
    <w:basedOn w:val="a"/>
    <w:uiPriority w:val="99"/>
    <w:semiHidden/>
    <w:unhideWhenUsed/>
    <w:rsid w:val="00304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C28BB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C2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7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fontTable" Target="fontTable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Rinat</dc:creator>
  <cp:keywords/>
  <dc:description/>
  <cp:lastModifiedBy>Айнур Байжаксина</cp:lastModifiedBy>
  <cp:revision>18</cp:revision>
  <dcterms:created xsi:type="dcterms:W3CDTF">2017-05-12T03:59:00Z</dcterms:created>
  <dcterms:modified xsi:type="dcterms:W3CDTF">2026-03-17T05:55:00Z</dcterms:modified>
</cp:coreProperties>
</file>